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BFA2" w14:textId="06C383A4" w:rsidR="00295684" w:rsidRDefault="00295684" w:rsidP="00295684">
      <w:pPr>
        <w:pStyle w:val="Titel"/>
        <w:jc w:val="center"/>
      </w:pPr>
      <w:r>
        <w:t>Uitnodiging Champagne Drive</w:t>
      </w:r>
    </w:p>
    <w:p w14:paraId="65EDD49E" w14:textId="7DDE8448" w:rsidR="00295684" w:rsidRDefault="00295684" w:rsidP="00295684">
      <w:pPr>
        <w:pStyle w:val="Titel"/>
        <w:jc w:val="center"/>
      </w:pPr>
      <w:r>
        <w:t>op 3e Kerstdag</w:t>
      </w:r>
    </w:p>
    <w:p w14:paraId="4FD8966E" w14:textId="77777777" w:rsidR="00295684" w:rsidRDefault="00295684" w:rsidP="00295684">
      <w:pPr>
        <w:pStyle w:val="Ondertitel"/>
      </w:pPr>
      <w:r>
        <w:t>Zaterdag 27 december 2025 – Gezelligheid, competitie en culinair genieten</w:t>
      </w:r>
    </w:p>
    <w:p w14:paraId="4F600F43" w14:textId="77777777" w:rsidR="00295684" w:rsidRDefault="00295684" w:rsidP="00CD5A2E">
      <w:pPr>
        <w:spacing w:after="0"/>
      </w:pPr>
      <w:r w:rsidRPr="00295684">
        <w:t>Beste bridgeliefhebber,</w:t>
      </w:r>
    </w:p>
    <w:p w14:paraId="416A37C2" w14:textId="77777777" w:rsidR="00295684" w:rsidRDefault="00295684" w:rsidP="00CD5A2E">
      <w:pPr>
        <w:spacing w:after="0"/>
      </w:pPr>
      <w:r w:rsidRPr="00295684">
        <w:t>Wij nodigen u van harte uit voor onze feestelijke bridge drive op zaterdag 27 december 2025, ook wel de 3e Kerstdag. Een mooie gelegenheid om het jaar gezamenlijk af te sluiten met een spannende wedstrijd en een heerlijk buffet. De drive vindt plaats in Café, Zaal de Mortier, Dubbelstraat 66, 4611GM Bergen op Zoom.</w:t>
      </w:r>
    </w:p>
    <w:p w14:paraId="128C3281" w14:textId="77777777" w:rsidR="00295684" w:rsidRDefault="00295684" w:rsidP="00CD5A2E">
      <w:pPr>
        <w:pStyle w:val="Kop1"/>
        <w:spacing w:after="0"/>
      </w:pPr>
      <w:r>
        <w:t>Wedstrijdinformatie</w:t>
      </w:r>
    </w:p>
    <w:p w14:paraId="2EE3842E" w14:textId="557EAF82" w:rsidR="00295684" w:rsidRDefault="00CD5A2E" w:rsidP="00295684">
      <w:r>
        <w:rPr>
          <w:noProof/>
        </w:rPr>
        <w:drawing>
          <wp:anchor distT="0" distB="0" distL="114300" distR="114300" simplePos="0" relativeHeight="251658240" behindDoc="1" locked="0" layoutInCell="1" allowOverlap="1" wp14:anchorId="28301E2B" wp14:editId="578F8F5D">
            <wp:simplePos x="0" y="0"/>
            <wp:positionH relativeFrom="column">
              <wp:posOffset>2971800</wp:posOffset>
            </wp:positionH>
            <wp:positionV relativeFrom="paragraph">
              <wp:posOffset>45720</wp:posOffset>
            </wp:positionV>
            <wp:extent cx="3060000" cy="3060000"/>
            <wp:effectExtent l="0" t="0" r="7620" b="7620"/>
            <wp:wrapTight wrapText="bothSides">
              <wp:wrapPolygon edited="0">
                <wp:start x="0" y="0"/>
                <wp:lineTo x="0" y="21519"/>
                <wp:lineTo x="21519" y="21519"/>
                <wp:lineTo x="21519" y="0"/>
                <wp:lineTo x="0" y="0"/>
              </wp:wrapPolygon>
            </wp:wrapTight>
            <wp:docPr id="16469572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57218" name="Afbeelding 1646957218"/>
                    <pic:cNvPicPr/>
                  </pic:nvPicPr>
                  <pic:blipFill>
                    <a:blip r:embed="rId5"/>
                    <a:stretch>
                      <a:fillRect/>
                    </a:stretch>
                  </pic:blipFill>
                  <pic:spPr>
                    <a:xfrm>
                      <a:off x="0" y="0"/>
                      <a:ext cx="3060000" cy="3060000"/>
                    </a:xfrm>
                    <a:prstGeom prst="rect">
                      <a:avLst/>
                    </a:prstGeom>
                  </pic:spPr>
                </pic:pic>
              </a:graphicData>
            </a:graphic>
            <wp14:sizeRelH relativeFrom="page">
              <wp14:pctWidth>0</wp14:pctWidth>
            </wp14:sizeRelH>
            <wp14:sizeRelV relativeFrom="page">
              <wp14:pctHeight>0</wp14:pctHeight>
            </wp14:sizeRelV>
          </wp:anchor>
        </w:drawing>
      </w:r>
      <w:r w:rsidR="00295684" w:rsidRPr="00295684">
        <w:t>Het programma bestaat uit twee zittingen van elk 24 spellen, waarbij de indeling plaatsvindt in lijnen op basis van speelsterkte. Er zijn mooie prijzen te winnen, waaronder champagne, wijn en</w:t>
      </w:r>
      <w:r w:rsidR="00370A4F">
        <w:t>z</w:t>
      </w:r>
      <w:r w:rsidR="006A78D6">
        <w:t>.</w:t>
      </w:r>
      <w:r w:rsidR="00295684" w:rsidRPr="00295684">
        <w:t xml:space="preserve"> Meesterpunten worden toegekend volgens de geldende NBB-schaal.</w:t>
      </w:r>
    </w:p>
    <w:p w14:paraId="540DA175" w14:textId="69FA4563" w:rsidR="00295684" w:rsidRDefault="00295684" w:rsidP="00295684">
      <w:pPr>
        <w:pStyle w:val="Kop2"/>
      </w:pPr>
      <w:r>
        <w:t>Praktische details</w:t>
      </w:r>
    </w:p>
    <w:p w14:paraId="501288B2" w14:textId="22340E54" w:rsidR="00295684" w:rsidRDefault="00295684" w:rsidP="00295684">
      <w:pPr>
        <w:pStyle w:val="Lijstalinea"/>
        <w:numPr>
          <w:ilvl w:val="0"/>
          <w:numId w:val="1"/>
        </w:numPr>
      </w:pPr>
      <w:r w:rsidRPr="00295684">
        <w:t xml:space="preserve">Datum: Zaterdag 27 december 2025 </w:t>
      </w:r>
    </w:p>
    <w:p w14:paraId="0EA7D6EB" w14:textId="29C720DD" w:rsidR="00295684" w:rsidRDefault="00295684" w:rsidP="00CD5A2E">
      <w:pPr>
        <w:pStyle w:val="Lijstalinea"/>
        <w:numPr>
          <w:ilvl w:val="0"/>
          <w:numId w:val="1"/>
        </w:numPr>
      </w:pPr>
      <w:r w:rsidRPr="00295684">
        <w:t>Aanvang: 14:30 uur</w:t>
      </w:r>
      <w:r w:rsidR="00CD5A2E">
        <w:t xml:space="preserve">. </w:t>
      </w:r>
      <w:r w:rsidRPr="00295684">
        <w:t>Zaal open: vanaf 13:30 uur</w:t>
      </w:r>
    </w:p>
    <w:p w14:paraId="6D99C908" w14:textId="16ED943B" w:rsidR="00295684" w:rsidRDefault="00295684" w:rsidP="00295684">
      <w:pPr>
        <w:pStyle w:val="Lijstalinea"/>
        <w:numPr>
          <w:ilvl w:val="0"/>
          <w:numId w:val="1"/>
        </w:numPr>
      </w:pPr>
      <w:r w:rsidRPr="00295684">
        <w:t>Prijsuitreiking: 23:00 uur</w:t>
      </w:r>
    </w:p>
    <w:p w14:paraId="288D9AFE" w14:textId="25871A64" w:rsidR="00295684" w:rsidRDefault="00295684" w:rsidP="00295684">
      <w:pPr>
        <w:pStyle w:val="Lijstalinea"/>
        <w:numPr>
          <w:ilvl w:val="0"/>
          <w:numId w:val="1"/>
        </w:numPr>
      </w:pPr>
      <w:r w:rsidRPr="00295684">
        <w:t xml:space="preserve">Inschrijfgeld: € 55,- per paar, inclusief warm </w:t>
      </w:r>
      <w:r w:rsidR="00370A4F">
        <w:t xml:space="preserve">en koud </w:t>
      </w:r>
      <w:r w:rsidRPr="00295684">
        <w:t>buffet</w:t>
      </w:r>
    </w:p>
    <w:p w14:paraId="0FD63D9C" w14:textId="38411757" w:rsidR="00295684" w:rsidRDefault="00295684" w:rsidP="00295684">
      <w:pPr>
        <w:pStyle w:val="Lijstalinea"/>
        <w:numPr>
          <w:ilvl w:val="0"/>
          <w:numId w:val="1"/>
        </w:numPr>
      </w:pPr>
      <w:r w:rsidRPr="00295684">
        <w:t>Locatie: Café, Zaal de Mortier, Dubbelstraat 66, 4611GM Bergen op Zoom</w:t>
      </w:r>
    </w:p>
    <w:p w14:paraId="3CC21232" w14:textId="3B21467D" w:rsidR="00295684" w:rsidRDefault="00295684" w:rsidP="00295684">
      <w:pPr>
        <w:pStyle w:val="Kop2"/>
      </w:pPr>
      <w:r>
        <w:t>Inschrijven</w:t>
      </w:r>
    </w:p>
    <w:p w14:paraId="7C1EFF37" w14:textId="3D53B137" w:rsidR="00295684" w:rsidRDefault="00295684" w:rsidP="00295684">
      <w:r w:rsidRPr="00295684">
        <w:t>Aanmelden kan eenvoudig via e-mail: alacartebridge@gmail.com. Vermeld hierbij de bondsnummers van beide spelers. Het inschrijfgeld dient overgemaakt te worden naar bridgevereniging A La Carte, rekeningnummer NL43 INGB 0005 1203 61.</w:t>
      </w:r>
    </w:p>
    <w:p w14:paraId="55F90737" w14:textId="77A6A7D3" w:rsidR="00295684" w:rsidRDefault="00295684" w:rsidP="00295684">
      <w:r w:rsidRPr="00295684">
        <w:t>Voor meer informatie kunt u contact opnemen met H. van Wijnen via 06 22 80 39 12.</w:t>
      </w:r>
    </w:p>
    <w:p w14:paraId="4F32E386" w14:textId="0A3E4023" w:rsidR="00295684" w:rsidRDefault="00295684" w:rsidP="00CD5A2E">
      <w:pPr>
        <w:pStyle w:val="Kop2"/>
        <w:spacing w:before="0"/>
      </w:pPr>
      <w:r>
        <w:t>Doe mee!</w:t>
      </w:r>
    </w:p>
    <w:p w14:paraId="03A56E99" w14:textId="56F0D798" w:rsidR="00295684" w:rsidRDefault="0072108E" w:rsidP="00CD5A2E">
      <w:r>
        <w:rPr>
          <w:noProof/>
        </w:rPr>
        <w:drawing>
          <wp:anchor distT="0" distB="0" distL="114300" distR="114300" simplePos="0" relativeHeight="251659264" behindDoc="1" locked="0" layoutInCell="1" allowOverlap="1" wp14:anchorId="1D080B09" wp14:editId="4DCB8B28">
            <wp:simplePos x="0" y="0"/>
            <wp:positionH relativeFrom="column">
              <wp:posOffset>2392045</wp:posOffset>
            </wp:positionH>
            <wp:positionV relativeFrom="paragraph">
              <wp:posOffset>398145</wp:posOffset>
            </wp:positionV>
            <wp:extent cx="2941320" cy="426720"/>
            <wp:effectExtent l="0" t="0" r="0" b="0"/>
            <wp:wrapTight wrapText="bothSides">
              <wp:wrapPolygon edited="0">
                <wp:start x="0" y="0"/>
                <wp:lineTo x="0" y="20250"/>
                <wp:lineTo x="21404" y="20250"/>
                <wp:lineTo x="21404" y="0"/>
                <wp:lineTo x="0" y="0"/>
              </wp:wrapPolygon>
            </wp:wrapTight>
            <wp:docPr id="1191800621" name="Afbeelding 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00621" name="Afbeelding 2" descr="Afbeelding met tekst, Lettertype, Graphics, grafische vormgeving&#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1320" cy="426720"/>
                    </a:xfrm>
                    <a:prstGeom prst="rect">
                      <a:avLst/>
                    </a:prstGeom>
                  </pic:spPr>
                </pic:pic>
              </a:graphicData>
            </a:graphic>
          </wp:anchor>
        </w:drawing>
      </w:r>
      <w:r w:rsidR="00295684" w:rsidRPr="00295684">
        <w:t>Wij hopen u te mogen verwelkomen op deze feestelijke bridge drive. Kom gezellig meespelen en maak kans op mooie prijzen in een sfeervolle omgeving. Schrijf u snel in, want vol = vol!</w:t>
      </w:r>
    </w:p>
    <w:p w14:paraId="147CD0FC" w14:textId="3170A949" w:rsidR="00295684" w:rsidRDefault="00295684" w:rsidP="00CD5A2E">
      <w:r w:rsidRPr="00295684">
        <w:t>Met vriendelijke groet,</w:t>
      </w:r>
    </w:p>
    <w:p w14:paraId="23CD29F5" w14:textId="7208CEC2" w:rsidR="00CC05A7" w:rsidRPr="00295684" w:rsidRDefault="00295684" w:rsidP="00295684">
      <w:r w:rsidRPr="00295684">
        <w:t>Bridgevereniging A La Carte</w:t>
      </w:r>
    </w:p>
    <w:sectPr w:rsidR="00CC05A7" w:rsidRPr="00295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86A6F"/>
    <w:multiLevelType w:val="hybridMultilevel"/>
    <w:tmpl w:val="F1BEB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32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84"/>
    <w:rsid w:val="0002682D"/>
    <w:rsid w:val="00196DB0"/>
    <w:rsid w:val="00295684"/>
    <w:rsid w:val="00324D31"/>
    <w:rsid w:val="00370A4F"/>
    <w:rsid w:val="006A78D6"/>
    <w:rsid w:val="0072108E"/>
    <w:rsid w:val="00CC05A7"/>
    <w:rsid w:val="00CD5A2E"/>
    <w:rsid w:val="00EF5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CE5E"/>
  <w15:chartTrackingRefBased/>
  <w15:docId w15:val="{150151CD-EE87-4396-A988-24B5F5EB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95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6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6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6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6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6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6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6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6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956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6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6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6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6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6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6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684"/>
    <w:rPr>
      <w:rFonts w:eastAsiaTheme="majorEastAsia" w:cstheme="majorBidi"/>
      <w:color w:val="272727" w:themeColor="text1" w:themeTint="D8"/>
    </w:rPr>
  </w:style>
  <w:style w:type="paragraph" w:styleId="Titel">
    <w:name w:val="Title"/>
    <w:basedOn w:val="Standaard"/>
    <w:next w:val="Standaard"/>
    <w:link w:val="TitelChar"/>
    <w:uiPriority w:val="10"/>
    <w:qFormat/>
    <w:rsid w:val="00295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6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6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6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6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684"/>
    <w:rPr>
      <w:i/>
      <w:iCs/>
      <w:color w:val="404040" w:themeColor="text1" w:themeTint="BF"/>
    </w:rPr>
  </w:style>
  <w:style w:type="paragraph" w:styleId="Lijstalinea">
    <w:name w:val="List Paragraph"/>
    <w:basedOn w:val="Standaard"/>
    <w:uiPriority w:val="34"/>
    <w:qFormat/>
    <w:rsid w:val="00295684"/>
    <w:pPr>
      <w:ind w:left="720"/>
      <w:contextualSpacing/>
    </w:pPr>
  </w:style>
  <w:style w:type="character" w:styleId="Intensievebenadrukking">
    <w:name w:val="Intense Emphasis"/>
    <w:basedOn w:val="Standaardalinea-lettertype"/>
    <w:uiPriority w:val="21"/>
    <w:qFormat/>
    <w:rsid w:val="00295684"/>
    <w:rPr>
      <w:i/>
      <w:iCs/>
      <w:color w:val="0F4761" w:themeColor="accent1" w:themeShade="BF"/>
    </w:rPr>
  </w:style>
  <w:style w:type="paragraph" w:styleId="Duidelijkcitaat">
    <w:name w:val="Intense Quote"/>
    <w:basedOn w:val="Standaard"/>
    <w:next w:val="Standaard"/>
    <w:link w:val="DuidelijkcitaatChar"/>
    <w:uiPriority w:val="30"/>
    <w:qFormat/>
    <w:rsid w:val="00295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684"/>
    <w:rPr>
      <w:i/>
      <w:iCs/>
      <w:color w:val="0F4761" w:themeColor="accent1" w:themeShade="BF"/>
    </w:rPr>
  </w:style>
  <w:style w:type="character" w:styleId="Intensieveverwijzing">
    <w:name w:val="Intense Reference"/>
    <w:basedOn w:val="Standaardalinea-lettertype"/>
    <w:uiPriority w:val="32"/>
    <w:qFormat/>
    <w:rsid w:val="00295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234</Words>
  <Characters>1333</Characters>
  <Application>Microsoft Office Word</Application>
  <DocSecurity>0</DocSecurity>
  <Lines>29</Lines>
  <Paragraphs>23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van Wijnen</dc:creator>
  <cp:keywords/>
  <dc:description/>
  <cp:lastModifiedBy>Harry van Wijnen</cp:lastModifiedBy>
  <cp:revision>6</cp:revision>
  <dcterms:created xsi:type="dcterms:W3CDTF">2025-10-06T11:34:00Z</dcterms:created>
  <dcterms:modified xsi:type="dcterms:W3CDTF">2025-10-06T12:00:00Z</dcterms:modified>
</cp:coreProperties>
</file>